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AED" w:rsidRPr="00EB7A70" w:rsidRDefault="00F35AED">
      <w:pPr>
        <w:rPr>
          <w:rFonts w:ascii="Georgia" w:hAnsi="Georgia"/>
          <w:b/>
          <w:sz w:val="72"/>
        </w:rPr>
      </w:pPr>
    </w:p>
    <w:p w:rsidR="00F35AED" w:rsidRPr="00EB7A70" w:rsidRDefault="00F35AED">
      <w:pPr>
        <w:rPr>
          <w:rFonts w:ascii="Georgia" w:hAnsi="Georgia"/>
          <w:b/>
          <w:sz w:val="72"/>
        </w:rPr>
      </w:pPr>
    </w:p>
    <w:p w:rsidR="00F35AED" w:rsidRPr="00EB7A70" w:rsidRDefault="00F35AED" w:rsidP="00F35AED">
      <w:pPr>
        <w:jc w:val="center"/>
        <w:rPr>
          <w:rFonts w:ascii="Georgia" w:hAnsi="Georgia"/>
          <w:b/>
          <w:sz w:val="72"/>
        </w:rPr>
      </w:pPr>
    </w:p>
    <w:p w:rsidR="00F35AED" w:rsidRPr="00EB7A70" w:rsidRDefault="00F35AED" w:rsidP="00F35AED">
      <w:pPr>
        <w:jc w:val="center"/>
        <w:rPr>
          <w:rFonts w:ascii="Georgia" w:hAnsi="Georgia"/>
          <w:b/>
          <w:sz w:val="72"/>
        </w:rPr>
      </w:pPr>
    </w:p>
    <w:p w:rsidR="00F35AED" w:rsidRPr="00EB7A70" w:rsidRDefault="00F35AED" w:rsidP="00F35AED">
      <w:pPr>
        <w:jc w:val="center"/>
        <w:rPr>
          <w:rFonts w:ascii="Georgia" w:hAnsi="Georgia"/>
          <w:b/>
          <w:sz w:val="72"/>
        </w:rPr>
      </w:pPr>
    </w:p>
    <w:p w:rsidR="00BD0C7D" w:rsidRDefault="00BD0C7D" w:rsidP="00BD0C7D">
      <w:pPr>
        <w:pStyle w:val="Default"/>
      </w:pPr>
    </w:p>
    <w:p w:rsidR="00F35AED" w:rsidRPr="00BD0C7D" w:rsidRDefault="00BD0C7D" w:rsidP="00BD0C7D">
      <w:pPr>
        <w:jc w:val="center"/>
        <w:rPr>
          <w:rFonts w:ascii="Georgia" w:hAnsi="Georgia"/>
          <w:b/>
          <w:sz w:val="52"/>
          <w:szCs w:val="52"/>
        </w:rPr>
      </w:pPr>
      <w:r w:rsidRPr="00BD0C7D">
        <w:rPr>
          <w:rFonts w:ascii="Georgia" w:hAnsi="Georgia"/>
          <w:b/>
          <w:bCs/>
          <w:sz w:val="52"/>
          <w:szCs w:val="52"/>
        </w:rPr>
        <w:t xml:space="preserve">SCENÁROVÁ PREDNÁŠKA Č. </w:t>
      </w:r>
      <w:r w:rsidR="00316083">
        <w:rPr>
          <w:rFonts w:ascii="Georgia" w:hAnsi="Georgia"/>
          <w:b/>
          <w:sz w:val="52"/>
          <w:szCs w:val="52"/>
        </w:rPr>
        <w:t>2</w:t>
      </w:r>
      <w:r w:rsidR="00673D82">
        <w:rPr>
          <w:rFonts w:ascii="Georgia" w:hAnsi="Georgia"/>
          <w:b/>
          <w:sz w:val="52"/>
          <w:szCs w:val="52"/>
        </w:rPr>
        <w:t>1</w:t>
      </w:r>
    </w:p>
    <w:p w:rsidR="00EB7A70" w:rsidRPr="00EB7A70" w:rsidRDefault="00EB7A70" w:rsidP="00F35AED">
      <w:pPr>
        <w:jc w:val="center"/>
        <w:rPr>
          <w:rFonts w:ascii="Georgia" w:hAnsi="Georgia"/>
          <w:b/>
          <w:sz w:val="56"/>
        </w:rPr>
        <w:sectPr w:rsidR="00EB7A70" w:rsidRPr="00EB7A70" w:rsidSect="00C43FEC">
          <w:headerReference w:type="default" r:id="rId7"/>
          <w:footerReference w:type="default" r:id="rId8"/>
          <w:pgSz w:w="11906" w:h="16838"/>
          <w:pgMar w:top="1843" w:right="1417" w:bottom="1417" w:left="1417" w:header="708" w:footer="708" w:gutter="0"/>
          <w:cols w:space="708"/>
          <w:docGrid w:linePitch="360"/>
        </w:sectPr>
      </w:pPr>
      <w:r w:rsidRPr="00EB7A70">
        <w:rPr>
          <w:rFonts w:ascii="Georgia" w:hAnsi="Georgia"/>
          <w:b/>
          <w:sz w:val="36"/>
        </w:rPr>
        <w:t>„</w:t>
      </w:r>
      <w:r w:rsidR="00673D82" w:rsidRPr="00673D82">
        <w:rPr>
          <w:rFonts w:ascii="Georgia" w:hAnsi="Georgia"/>
          <w:b/>
          <w:sz w:val="36"/>
        </w:rPr>
        <w:t>fáma</w:t>
      </w:r>
      <w:r w:rsidRPr="00EB7A70">
        <w:rPr>
          <w:rFonts w:ascii="Georgia" w:hAnsi="Georgia"/>
          <w:b/>
          <w:sz w:val="36"/>
        </w:rPr>
        <w:t>”</w:t>
      </w:r>
    </w:p>
    <w:tbl>
      <w:tblPr>
        <w:tblStyle w:val="Tabela-Siatka"/>
        <w:tblW w:w="0" w:type="auto"/>
        <w:tblLook w:val="04A0"/>
      </w:tblPr>
      <w:tblGrid>
        <w:gridCol w:w="2552"/>
        <w:gridCol w:w="6510"/>
      </w:tblGrid>
      <w:tr w:rsidR="003C1727" w:rsidRPr="003C1727" w:rsidTr="00B30661">
        <w:tc>
          <w:tcPr>
            <w:tcW w:w="9062" w:type="dxa"/>
            <w:gridSpan w:val="2"/>
            <w:tcBorders>
              <w:top w:val="nil"/>
              <w:left w:val="nil"/>
              <w:bottom w:val="single" w:sz="4" w:space="0" w:color="auto"/>
              <w:right w:val="nil"/>
            </w:tcBorders>
          </w:tcPr>
          <w:p w:rsidR="003C1727" w:rsidRPr="003C1727" w:rsidRDefault="003C1727" w:rsidP="00B30661">
            <w:pPr>
              <w:rPr>
                <w:rFonts w:ascii="Georgia" w:hAnsi="Georgia" w:cstheme="minorHAnsi"/>
                <w:b/>
                <w:lang w:val="sk-SK"/>
              </w:rPr>
            </w:pPr>
            <w:r w:rsidRPr="003C1727">
              <w:rPr>
                <w:rFonts w:ascii="Georgia" w:hAnsi="Georgia" w:cstheme="minorHAnsi"/>
                <w:b/>
                <w:lang w:val="sk-SK"/>
              </w:rPr>
              <w:lastRenderedPageBreak/>
              <w:t>VZOR SCENÁRA VYUČOVACEJ HODINY</w:t>
            </w:r>
          </w:p>
          <w:p w:rsidR="003C1727" w:rsidRPr="003C1727" w:rsidRDefault="003C1727" w:rsidP="00B30661">
            <w:pPr>
              <w:rPr>
                <w:rFonts w:ascii="Georgia" w:hAnsi="Georgia" w:cstheme="minorHAnsi"/>
                <w:b/>
                <w:lang w:val="sk-SK"/>
              </w:rPr>
            </w:pPr>
          </w:p>
        </w:tc>
      </w:tr>
      <w:tr w:rsidR="003C1727" w:rsidRPr="003C1727" w:rsidTr="00B30661">
        <w:tc>
          <w:tcPr>
            <w:tcW w:w="9062" w:type="dxa"/>
            <w:gridSpan w:val="2"/>
            <w:tcBorders>
              <w:top w:val="single" w:sz="4" w:space="0" w:color="auto"/>
            </w:tcBorders>
          </w:tcPr>
          <w:p w:rsidR="003C1727" w:rsidRPr="003C1727" w:rsidRDefault="003C1727" w:rsidP="00B30661">
            <w:pPr>
              <w:rPr>
                <w:rFonts w:ascii="Georgia" w:hAnsi="Georgia" w:cstheme="minorHAnsi"/>
                <w:b/>
                <w:lang w:val="sk-SK"/>
              </w:rPr>
            </w:pPr>
            <w:r w:rsidRPr="003C1727">
              <w:rPr>
                <w:rFonts w:ascii="Georgia" w:hAnsi="Georgia" w:cstheme="minorHAnsi"/>
                <w:b/>
                <w:lang w:val="sk-SK"/>
              </w:rPr>
              <w:t>Všeobecné informácie</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Téma</w:t>
            </w:r>
          </w:p>
        </w:tc>
        <w:tc>
          <w:tcPr>
            <w:tcW w:w="6510" w:type="dxa"/>
            <w:vAlign w:val="center"/>
          </w:tcPr>
          <w:p w:rsidR="003C1727" w:rsidRPr="003C1727" w:rsidRDefault="00673D82" w:rsidP="00B30661">
            <w:pPr>
              <w:rPr>
                <w:rFonts w:ascii="Georgia" w:hAnsi="Georgia" w:cstheme="minorHAnsi"/>
                <w:sz w:val="20"/>
                <w:szCs w:val="20"/>
              </w:rPr>
            </w:pPr>
            <w:r w:rsidRPr="00673D82">
              <w:rPr>
                <w:rFonts w:ascii="Georgia" w:hAnsi="Georgia" w:cstheme="minorHAnsi"/>
                <w:sz w:val="20"/>
                <w:szCs w:val="20"/>
              </w:rPr>
              <w:t>fáma</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 xml:space="preserve">Adresát </w:t>
            </w:r>
          </w:p>
        </w:tc>
        <w:tc>
          <w:tcPr>
            <w:tcW w:w="6510" w:type="dxa"/>
            <w:vAlign w:val="center"/>
          </w:tcPr>
          <w:p w:rsidR="003C1727" w:rsidRPr="003C1727" w:rsidRDefault="003C1727" w:rsidP="00B30661">
            <w:pPr>
              <w:rPr>
                <w:rFonts w:ascii="Georgia" w:hAnsi="Georgia" w:cstheme="minorHAnsi"/>
                <w:sz w:val="20"/>
                <w:szCs w:val="20"/>
              </w:rPr>
            </w:pPr>
            <w:r w:rsidRPr="003C1727">
              <w:rPr>
                <w:rFonts w:ascii="Georgia" w:hAnsi="Georgia" w:cstheme="minorHAnsi"/>
                <w:sz w:val="20"/>
                <w:szCs w:val="20"/>
              </w:rPr>
              <w:t>Žiacistrednejškoly</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Miesto a čas vyučovacej hodiny</w:t>
            </w:r>
          </w:p>
        </w:tc>
        <w:tc>
          <w:tcPr>
            <w:tcW w:w="6510" w:type="dxa"/>
            <w:vAlign w:val="center"/>
          </w:tcPr>
          <w:p w:rsidR="003C1727" w:rsidRPr="004E4C48" w:rsidRDefault="003C1727" w:rsidP="00B30661">
            <w:pPr>
              <w:rPr>
                <w:rFonts w:ascii="Georgia" w:hAnsi="Georgia" w:cstheme="minorHAnsi"/>
              </w:rPr>
            </w:pPr>
            <w:r w:rsidRPr="004E4C48">
              <w:rPr>
                <w:rFonts w:ascii="Georgia" w:hAnsi="Georgia" w:cstheme="minorHAnsi"/>
              </w:rPr>
              <w:t>Učebňa</w:t>
            </w:r>
            <w:r w:rsidR="00316083" w:rsidRPr="004E4C48">
              <w:rPr>
                <w:rFonts w:ascii="Georgia" w:hAnsi="Georgia" w:cstheme="minorHAnsi"/>
              </w:rPr>
              <w:t>, 45 min</w:t>
            </w:r>
          </w:p>
        </w:tc>
      </w:tr>
      <w:tr w:rsidR="003C1727" w:rsidRPr="00673D82"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Všeobecný (hlavný) cieľ vyučovacej hodiny</w:t>
            </w:r>
          </w:p>
        </w:tc>
        <w:tc>
          <w:tcPr>
            <w:tcW w:w="6510" w:type="dxa"/>
            <w:vAlign w:val="center"/>
          </w:tcPr>
          <w:tbl>
            <w:tblPr>
              <w:tblW w:w="0" w:type="auto"/>
              <w:tblBorders>
                <w:top w:val="nil"/>
                <w:left w:val="nil"/>
                <w:bottom w:val="nil"/>
                <w:right w:val="nil"/>
              </w:tblBorders>
              <w:tblLook w:val="0000"/>
            </w:tblPr>
            <w:tblGrid>
              <w:gridCol w:w="6294"/>
            </w:tblGrid>
            <w:tr w:rsidR="003C1727" w:rsidRPr="00673D82" w:rsidTr="00B30661">
              <w:trPr>
                <w:trHeight w:val="200"/>
              </w:trPr>
              <w:tc>
                <w:tcPr>
                  <w:tcW w:w="0" w:type="auto"/>
                </w:tcPr>
                <w:p w:rsidR="003C1727" w:rsidRPr="004E4C48" w:rsidRDefault="00673D82" w:rsidP="00126AC2">
                  <w:pPr>
                    <w:ind w:left="-88"/>
                    <w:rPr>
                      <w:rFonts w:ascii="Georgia" w:hAnsi="Georgia" w:cstheme="minorHAnsi"/>
                      <w:lang w:val="sk-SK"/>
                    </w:rPr>
                  </w:pPr>
                  <w:r w:rsidRPr="00673D82">
                    <w:rPr>
                      <w:rFonts w:ascii="Georgia" w:hAnsi="Georgia"/>
                      <w:lang w:val="sk-SK"/>
                    </w:rPr>
                    <w:t>upútať pozornosť študentov na komunikačné metódy, - rozvíjať aktívne počúvacie schopnosti, - upozorňovať študentov na dôsledky komunikačných porúch</w:t>
                  </w:r>
                </w:p>
              </w:tc>
            </w:tr>
            <w:tr w:rsidR="003C1727" w:rsidRPr="00673D82" w:rsidTr="00B30661">
              <w:trPr>
                <w:trHeight w:val="200"/>
              </w:trPr>
              <w:tc>
                <w:tcPr>
                  <w:tcW w:w="0" w:type="auto"/>
                </w:tcPr>
                <w:p w:rsidR="003C1727" w:rsidRPr="00904F64" w:rsidRDefault="003C1727" w:rsidP="00B30661">
                  <w:pPr>
                    <w:rPr>
                      <w:rFonts w:ascii="Georgia" w:hAnsi="Georgia" w:cstheme="minorHAnsi"/>
                      <w:sz w:val="20"/>
                      <w:szCs w:val="20"/>
                      <w:lang w:val="sk-SK"/>
                    </w:rPr>
                  </w:pPr>
                </w:p>
              </w:tc>
            </w:tr>
          </w:tbl>
          <w:p w:rsidR="003C1727" w:rsidRPr="00904F64" w:rsidRDefault="003C1727" w:rsidP="00B30661">
            <w:pPr>
              <w:rPr>
                <w:rFonts w:ascii="Georgia" w:hAnsi="Georgia" w:cstheme="minorHAnsi"/>
                <w:sz w:val="20"/>
                <w:szCs w:val="20"/>
                <w:lang w:val="sk-SK"/>
              </w:rPr>
            </w:pPr>
          </w:p>
        </w:tc>
      </w:tr>
      <w:tr w:rsidR="003C1727" w:rsidRPr="00673D82"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Operačné (špecifické) ciele:</w:t>
            </w:r>
          </w:p>
        </w:tc>
        <w:tc>
          <w:tcPr>
            <w:tcW w:w="6510" w:type="dxa"/>
          </w:tcPr>
          <w:p w:rsidR="00673D82" w:rsidRPr="00673D82" w:rsidRDefault="00673D82" w:rsidP="00673D82">
            <w:pPr>
              <w:rPr>
                <w:rFonts w:ascii="Georgia" w:hAnsi="Georgia"/>
                <w:lang w:val="sk-SK"/>
              </w:rPr>
            </w:pPr>
            <w:r w:rsidRPr="00673D82">
              <w:rPr>
                <w:rFonts w:ascii="Georgia" w:hAnsi="Georgia"/>
                <w:lang w:val="sk-SK"/>
              </w:rPr>
              <w:t>P</w:t>
            </w:r>
            <w:r w:rsidRPr="00673D82">
              <w:rPr>
                <w:rFonts w:ascii="Georgia" w:hAnsi="Georgia"/>
                <w:lang w:val="sk-SK"/>
              </w:rPr>
              <w:t>ríspevky</w:t>
            </w:r>
            <w:r>
              <w:rPr>
                <w:rFonts w:ascii="Georgia" w:hAnsi="Georgia"/>
                <w:lang w:val="sk-SK"/>
              </w:rPr>
              <w:t>:</w:t>
            </w:r>
          </w:p>
          <w:p w:rsidR="00673D82" w:rsidRPr="00673D82" w:rsidRDefault="00673D82" w:rsidP="00673D82">
            <w:pPr>
              <w:rPr>
                <w:rFonts w:ascii="Georgia" w:hAnsi="Georgia"/>
                <w:lang w:val="sk-SK"/>
              </w:rPr>
            </w:pPr>
            <w:r w:rsidRPr="00673D82">
              <w:rPr>
                <w:rFonts w:ascii="Georgia" w:hAnsi="Georgia"/>
                <w:lang w:val="sk-SK"/>
              </w:rPr>
              <w:t>Študenti vysvetlia, aké aktívne počúvanie je</w:t>
            </w:r>
          </w:p>
          <w:p w:rsidR="00673D82" w:rsidRPr="00673D82" w:rsidRDefault="00673D82" w:rsidP="00673D82">
            <w:pPr>
              <w:rPr>
                <w:rFonts w:ascii="Georgia" w:hAnsi="Georgia"/>
                <w:lang w:val="sk-SK"/>
              </w:rPr>
            </w:pPr>
            <w:r w:rsidRPr="00673D82">
              <w:rPr>
                <w:rFonts w:ascii="Georgia" w:hAnsi="Georgia"/>
                <w:lang w:val="sk-SK"/>
              </w:rPr>
              <w:t>V</w:t>
            </w:r>
            <w:r w:rsidRPr="00673D82">
              <w:rPr>
                <w:rFonts w:ascii="Georgia" w:hAnsi="Georgia"/>
                <w:lang w:val="sk-SK"/>
              </w:rPr>
              <w:t>edomosti</w:t>
            </w:r>
            <w:r>
              <w:rPr>
                <w:rFonts w:ascii="Georgia" w:hAnsi="Georgia"/>
                <w:lang w:val="sk-SK"/>
              </w:rPr>
              <w:t>:</w:t>
            </w:r>
          </w:p>
          <w:p w:rsidR="00673D82" w:rsidRPr="00673D82" w:rsidRDefault="00673D82" w:rsidP="00673D82">
            <w:pPr>
              <w:rPr>
                <w:rFonts w:ascii="Georgia" w:hAnsi="Georgia"/>
                <w:lang w:val="sk-SK"/>
              </w:rPr>
            </w:pPr>
            <w:r w:rsidRPr="00673D82">
              <w:rPr>
                <w:rFonts w:ascii="Georgia" w:hAnsi="Georgia"/>
                <w:lang w:val="sk-SK"/>
              </w:rPr>
              <w:t>Študenti rozpoznávajú štýly komunikácie</w:t>
            </w:r>
          </w:p>
          <w:p w:rsidR="00673D82" w:rsidRPr="00673D82" w:rsidRDefault="00673D82" w:rsidP="00673D82">
            <w:pPr>
              <w:rPr>
                <w:rFonts w:ascii="Georgia" w:hAnsi="Georgia"/>
                <w:lang w:val="sk-SK"/>
              </w:rPr>
            </w:pPr>
            <w:r w:rsidRPr="00673D82">
              <w:rPr>
                <w:rFonts w:ascii="Georgia" w:hAnsi="Georgia"/>
                <w:lang w:val="sk-SK"/>
              </w:rPr>
              <w:t>P</w:t>
            </w:r>
            <w:r w:rsidRPr="00673D82">
              <w:rPr>
                <w:rFonts w:ascii="Georgia" w:hAnsi="Georgia"/>
                <w:lang w:val="sk-SK"/>
              </w:rPr>
              <w:t>ostoje</w:t>
            </w:r>
            <w:r>
              <w:rPr>
                <w:rFonts w:ascii="Georgia" w:hAnsi="Georgia"/>
                <w:lang w:val="sk-SK"/>
              </w:rPr>
              <w:t>:</w:t>
            </w:r>
          </w:p>
          <w:p w:rsidR="003C1727" w:rsidRPr="004E4C48" w:rsidRDefault="00673D82" w:rsidP="00673D82">
            <w:pPr>
              <w:rPr>
                <w:rFonts w:ascii="Georgia" w:eastAsia="Times New Roman" w:hAnsi="Georgia" w:cstheme="minorHAnsi"/>
                <w:sz w:val="20"/>
                <w:szCs w:val="20"/>
                <w:lang w:val="sk-SK" w:eastAsia="pl-PL"/>
              </w:rPr>
            </w:pPr>
            <w:r w:rsidRPr="00673D82">
              <w:rPr>
                <w:rFonts w:ascii="Georgia" w:hAnsi="Georgia"/>
                <w:lang w:val="sk-SK"/>
              </w:rPr>
              <w:t>Študenti budú môcť aktívne počúvať</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Metódy/techniky práce</w:t>
            </w:r>
          </w:p>
        </w:tc>
        <w:tc>
          <w:tcPr>
            <w:tcW w:w="6510" w:type="dxa"/>
            <w:vAlign w:val="center"/>
          </w:tcPr>
          <w:p w:rsidR="00904F64" w:rsidRPr="00904F64" w:rsidRDefault="00904F64" w:rsidP="00904F64">
            <w:pPr>
              <w:rPr>
                <w:rFonts w:ascii="Georgia" w:hAnsi="Georgia" w:cstheme="minorHAnsi"/>
                <w:sz w:val="20"/>
                <w:szCs w:val="20"/>
                <w:lang w:val="sk-SK"/>
              </w:rPr>
            </w:pPr>
            <w:r w:rsidRPr="00904F64">
              <w:rPr>
                <w:rFonts w:ascii="Georgia" w:hAnsi="Georgia" w:cstheme="minorHAnsi"/>
                <w:sz w:val="20"/>
                <w:szCs w:val="20"/>
                <w:lang w:val="sk-SK"/>
              </w:rPr>
              <w:t>Prvky prednášky,</w:t>
            </w:r>
          </w:p>
          <w:p w:rsidR="003C1727" w:rsidRPr="003C1727" w:rsidRDefault="00904F64" w:rsidP="00904F64">
            <w:pPr>
              <w:rPr>
                <w:rFonts w:ascii="Georgia" w:hAnsi="Georgia" w:cstheme="minorHAnsi"/>
                <w:sz w:val="20"/>
                <w:szCs w:val="20"/>
              </w:rPr>
            </w:pPr>
            <w:r w:rsidRPr="00904F64">
              <w:rPr>
                <w:rFonts w:ascii="Georgia" w:hAnsi="Georgia" w:cstheme="minorHAnsi"/>
                <w:sz w:val="20"/>
                <w:szCs w:val="20"/>
                <w:lang w:val="sk-SK"/>
              </w:rPr>
              <w:t>Diskusia, cvičenia</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Formy práce</w:t>
            </w:r>
          </w:p>
        </w:tc>
        <w:tc>
          <w:tcPr>
            <w:tcW w:w="6510" w:type="dxa"/>
            <w:vAlign w:val="center"/>
          </w:tcPr>
          <w:p w:rsidR="003C1727" w:rsidRPr="003C1727" w:rsidRDefault="003C1727" w:rsidP="00B30661">
            <w:pPr>
              <w:rPr>
                <w:rFonts w:ascii="Georgia" w:hAnsi="Georgia" w:cstheme="minorHAnsi"/>
                <w:sz w:val="20"/>
                <w:szCs w:val="20"/>
              </w:rPr>
            </w:pPr>
            <w:r w:rsidRPr="003C1727">
              <w:rPr>
                <w:rFonts w:ascii="Georgia" w:hAnsi="Georgia" w:cstheme="minorHAnsi"/>
                <w:sz w:val="20"/>
                <w:szCs w:val="20"/>
              </w:rPr>
              <w:t>skupinovápráca</w:t>
            </w:r>
          </w:p>
        </w:tc>
      </w:tr>
      <w:tr w:rsidR="003C1727" w:rsidRPr="003C1727"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Učebné materiály</w:t>
            </w:r>
          </w:p>
        </w:tc>
        <w:tc>
          <w:tcPr>
            <w:tcW w:w="6510" w:type="dxa"/>
            <w:vAlign w:val="center"/>
          </w:tcPr>
          <w:p w:rsidR="003C1727" w:rsidRPr="003C1727" w:rsidRDefault="00041AAE" w:rsidP="00B30661">
            <w:pPr>
              <w:rPr>
                <w:rFonts w:ascii="Georgia" w:hAnsi="Georgia" w:cstheme="minorHAnsi"/>
                <w:sz w:val="20"/>
                <w:szCs w:val="20"/>
              </w:rPr>
            </w:pPr>
            <w:r w:rsidRPr="00041AAE">
              <w:rPr>
                <w:rFonts w:ascii="Georgia" w:hAnsi="Georgia" w:cstheme="minorHAnsi"/>
                <w:sz w:val="20"/>
                <w:szCs w:val="20"/>
              </w:rPr>
              <w:t>príbeh</w:t>
            </w:r>
          </w:p>
        </w:tc>
      </w:tr>
      <w:tr w:rsidR="003C1727" w:rsidRPr="003C1727" w:rsidTr="00B30661">
        <w:tc>
          <w:tcPr>
            <w:tcW w:w="9062" w:type="dxa"/>
            <w:gridSpan w:val="2"/>
          </w:tcPr>
          <w:p w:rsidR="003C1727" w:rsidRPr="003C1727" w:rsidRDefault="003C1727" w:rsidP="00B30661">
            <w:pPr>
              <w:rPr>
                <w:rFonts w:ascii="Georgia" w:hAnsi="Georgia" w:cstheme="minorHAnsi"/>
                <w:b/>
                <w:lang w:val="sk-SK"/>
              </w:rPr>
            </w:pPr>
            <w:r w:rsidRPr="003C1727">
              <w:rPr>
                <w:rFonts w:ascii="Georgia" w:hAnsi="Georgia" w:cstheme="minorHAnsi"/>
                <w:b/>
                <w:lang w:val="sk-SK"/>
              </w:rPr>
              <w:t>Priebeh vyučovacej hodiny</w:t>
            </w:r>
          </w:p>
        </w:tc>
      </w:tr>
      <w:tr w:rsidR="003C1727" w:rsidRPr="00673D82"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Úvodná fáza</w:t>
            </w:r>
          </w:p>
        </w:tc>
        <w:tc>
          <w:tcPr>
            <w:tcW w:w="6510" w:type="dxa"/>
          </w:tcPr>
          <w:tbl>
            <w:tblPr>
              <w:tblW w:w="0" w:type="auto"/>
              <w:tblBorders>
                <w:top w:val="nil"/>
                <w:left w:val="nil"/>
                <w:bottom w:val="nil"/>
                <w:right w:val="nil"/>
              </w:tblBorders>
              <w:tblLook w:val="0000"/>
            </w:tblPr>
            <w:tblGrid>
              <w:gridCol w:w="6294"/>
            </w:tblGrid>
            <w:tr w:rsidR="003C1727" w:rsidRPr="00673D82" w:rsidTr="00B30661">
              <w:trPr>
                <w:trHeight w:val="530"/>
              </w:trPr>
              <w:tc>
                <w:tcPr>
                  <w:tcW w:w="0" w:type="auto"/>
                </w:tcPr>
                <w:p w:rsidR="003C1727" w:rsidRPr="004E4C48" w:rsidRDefault="00041AAE" w:rsidP="004E4C48">
                  <w:pPr>
                    <w:autoSpaceDE w:val="0"/>
                    <w:autoSpaceDN w:val="0"/>
                    <w:adjustRightInd w:val="0"/>
                    <w:ind w:left="-88"/>
                    <w:rPr>
                      <w:rFonts w:ascii="Georgia" w:hAnsi="Georgia" w:cstheme="minorHAnsi"/>
                      <w:color w:val="000000"/>
                      <w:lang w:val="sk-SK"/>
                    </w:rPr>
                  </w:pPr>
                  <w:r w:rsidRPr="00041AAE">
                    <w:rPr>
                      <w:rFonts w:ascii="Georgia" w:hAnsi="Georgia" w:cstheme="minorHAnsi"/>
                      <w:lang w:val="sk-SK"/>
                    </w:rPr>
                    <w:t>Učiteľ žiada, aby polovica skupiny opustila miestnosť a určila úlohu pozorovateľov ostatným ľuďom. Ich úlohou bude pozorovať všetky deformácie vyskytujúce sa počas prenosu informácií.</w:t>
                  </w:r>
                </w:p>
              </w:tc>
            </w:tr>
          </w:tbl>
          <w:p w:rsidR="003C1727" w:rsidRPr="003C1727" w:rsidRDefault="003C1727" w:rsidP="00B30661">
            <w:pPr>
              <w:rPr>
                <w:rFonts w:ascii="Georgia" w:hAnsi="Georgia" w:cstheme="minorHAnsi"/>
                <w:sz w:val="18"/>
                <w:szCs w:val="18"/>
                <w:lang w:val="sk-SK"/>
              </w:rPr>
            </w:pPr>
          </w:p>
        </w:tc>
      </w:tr>
      <w:tr w:rsidR="003C1727" w:rsidRPr="00041AAE" w:rsidTr="00B30661">
        <w:tc>
          <w:tcPr>
            <w:tcW w:w="2552" w:type="dxa"/>
          </w:tcPr>
          <w:p w:rsidR="003C1727" w:rsidRPr="003C1727" w:rsidRDefault="003C1727" w:rsidP="00B30661">
            <w:pPr>
              <w:rPr>
                <w:rFonts w:ascii="Georgia" w:hAnsi="Georgia" w:cstheme="minorHAnsi"/>
                <w:szCs w:val="24"/>
                <w:lang w:val="sk-SK"/>
              </w:rPr>
            </w:pPr>
            <w:r w:rsidRPr="003C1727">
              <w:rPr>
                <w:rFonts w:ascii="Georgia" w:hAnsi="Georgia" w:cstheme="minorHAnsi"/>
                <w:szCs w:val="24"/>
                <w:lang w:val="sk-SK"/>
              </w:rPr>
              <w:t xml:space="preserve">Implementačná fáza </w:t>
            </w:r>
          </w:p>
        </w:tc>
        <w:tc>
          <w:tcPr>
            <w:tcW w:w="6510" w:type="dxa"/>
            <w:vAlign w:val="center"/>
          </w:tcPr>
          <w:p w:rsidR="003C1727" w:rsidRPr="00041AAE" w:rsidRDefault="00041AAE" w:rsidP="00041AAE">
            <w:pPr>
              <w:rPr>
                <w:rFonts w:ascii="Georgia" w:hAnsi="Georgia" w:cstheme="minorHAnsi"/>
                <w:sz w:val="20"/>
                <w:szCs w:val="20"/>
                <w:lang w:val="sk-SK"/>
              </w:rPr>
            </w:pPr>
            <w:r w:rsidRPr="00041AAE">
              <w:rPr>
                <w:rFonts w:ascii="Georgia" w:hAnsi="Georgia"/>
                <w:lang w:val="sk-SK"/>
              </w:rPr>
              <w:t>Z ludí, ktorí opustili miestnosť, vodca pozýva človeka, ktorý číta krátky text nahlas.</w:t>
            </w:r>
            <w:r w:rsidRPr="00041AAE">
              <w:rPr>
                <w:rFonts w:ascii="Georgia" w:hAnsi="Georgia"/>
                <w:lang w:val="sk-SK"/>
              </w:rPr>
              <w:br/>
              <w:t>Čitateľ príbehu rozpráva ďalšieho účastníka pozvaného do miestnosti. Účastníci potom vstúpia, počúvajú predchodcu a posielajú informácie ďalšej osobe.</w:t>
            </w:r>
            <w:r w:rsidRPr="00041AAE">
              <w:rPr>
                <w:rFonts w:ascii="Georgia" w:hAnsi="Georgia"/>
                <w:lang w:val="sk-SK"/>
              </w:rPr>
              <w:br/>
              <w:t>Keď posledný človek počúva príbeh, učiteľ si prečíta pôvodný text a požiada skupinu pozorovateľov, aby poskytli informácie, ktoré urobili počas cvičenia.</w:t>
            </w:r>
          </w:p>
        </w:tc>
      </w:tr>
      <w:tr w:rsidR="003C1727" w:rsidRPr="00673D82"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Záverečná fáza</w:t>
            </w:r>
          </w:p>
        </w:tc>
        <w:tc>
          <w:tcPr>
            <w:tcW w:w="6510" w:type="dxa"/>
            <w:vAlign w:val="center"/>
          </w:tcPr>
          <w:p w:rsidR="003C1727" w:rsidRPr="00041AAE" w:rsidRDefault="00041AAE" w:rsidP="00041AAE">
            <w:pPr>
              <w:rPr>
                <w:rFonts w:ascii="Georgia" w:hAnsi="Georgia" w:cstheme="minorHAnsi"/>
                <w:sz w:val="20"/>
                <w:szCs w:val="20"/>
                <w:lang w:val="sk-SK"/>
              </w:rPr>
            </w:pPr>
            <w:r w:rsidRPr="00041AAE">
              <w:rPr>
                <w:rFonts w:ascii="Georgia" w:hAnsi="Georgia"/>
                <w:lang w:val="sk-SK"/>
              </w:rPr>
              <w:t xml:space="preserve">Hosť používajúce videá z YouTube: </w:t>
            </w:r>
            <w:hyperlink r:id="rId9" w:history="1">
              <w:r w:rsidRPr="004C76E1">
                <w:rPr>
                  <w:rStyle w:val="Hipercze"/>
                  <w:rFonts w:ascii="Georgia" w:hAnsi="Georgia"/>
                  <w:lang w:val="sk-SK"/>
                </w:rPr>
                <w:t>https://www.youtube.com/watch?v=MzfSJMV3hNY</w:t>
              </w:r>
            </w:hyperlink>
            <w:r>
              <w:rPr>
                <w:rFonts w:ascii="Georgia" w:hAnsi="Georgia"/>
                <w:lang w:val="sk-SK"/>
              </w:rPr>
              <w:t xml:space="preserve"> </w:t>
            </w:r>
            <w:r w:rsidRPr="00041AAE">
              <w:rPr>
                <w:rFonts w:ascii="Georgia" w:hAnsi="Georgia"/>
                <w:lang w:val="sk-SK"/>
              </w:rPr>
              <w:br/>
            </w:r>
            <w:hyperlink r:id="rId10" w:history="1">
              <w:r w:rsidRPr="004C76E1">
                <w:rPr>
                  <w:rStyle w:val="Hipercze"/>
                  <w:rFonts w:ascii="Georgia" w:hAnsi="Georgia"/>
                  <w:lang w:val="sk-SK"/>
                </w:rPr>
                <w:t>https://www.youtube.com/watch?v=7qsUvrTdiFg</w:t>
              </w:r>
            </w:hyperlink>
            <w:r>
              <w:rPr>
                <w:rFonts w:ascii="Georgia" w:hAnsi="Georgia"/>
                <w:lang w:val="sk-SK"/>
              </w:rPr>
              <w:t xml:space="preserve"> </w:t>
            </w:r>
            <w:r w:rsidRPr="00041AAE">
              <w:rPr>
                <w:rFonts w:ascii="Georgia" w:hAnsi="Georgia"/>
                <w:lang w:val="sk-SK"/>
              </w:rPr>
              <w:t xml:space="preserve"> </w:t>
            </w:r>
            <w:r>
              <w:rPr>
                <w:rFonts w:ascii="Georgia" w:hAnsi="Georgia"/>
                <w:lang w:val="sk-SK"/>
              </w:rPr>
              <w:t xml:space="preserve"> </w:t>
            </w:r>
            <w:r w:rsidRPr="00041AAE">
              <w:rPr>
                <w:rFonts w:ascii="Georgia" w:hAnsi="Georgia"/>
                <w:lang w:val="sk-SK"/>
              </w:rPr>
              <w:t xml:space="preserve">zhŕňa </w:t>
            </w:r>
            <w:r w:rsidRPr="00041AAE">
              <w:rPr>
                <w:rFonts w:ascii="Georgia" w:hAnsi="Georgia"/>
                <w:lang w:val="sk-SK"/>
              </w:rPr>
              <w:lastRenderedPageBreak/>
              <w:t>cvičenie.</w:t>
            </w:r>
          </w:p>
        </w:tc>
      </w:tr>
      <w:tr w:rsidR="003C1727" w:rsidRPr="00041AAE"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lastRenderedPageBreak/>
              <w:t>Domáca úloha</w:t>
            </w:r>
          </w:p>
        </w:tc>
        <w:tc>
          <w:tcPr>
            <w:tcW w:w="6510" w:type="dxa"/>
            <w:vAlign w:val="center"/>
          </w:tcPr>
          <w:p w:rsidR="003C1727" w:rsidRPr="0097718F" w:rsidRDefault="00F87EA3" w:rsidP="00B30661">
            <w:pPr>
              <w:rPr>
                <w:rFonts w:ascii="Georgia" w:hAnsi="Georgia" w:cstheme="minorHAnsi"/>
                <w:sz w:val="20"/>
                <w:szCs w:val="20"/>
                <w:lang w:val="sk-SK"/>
              </w:rPr>
            </w:pPr>
            <w:r>
              <w:rPr>
                <w:rFonts w:ascii="Georgia" w:hAnsi="Georgia" w:cstheme="minorHAnsi"/>
                <w:sz w:val="20"/>
                <w:szCs w:val="20"/>
                <w:lang w:val="sk-SK"/>
              </w:rPr>
              <w:t>-</w:t>
            </w:r>
          </w:p>
        </w:tc>
      </w:tr>
      <w:tr w:rsidR="003C1727" w:rsidRPr="00041AAE" w:rsidTr="00B30661">
        <w:tc>
          <w:tcPr>
            <w:tcW w:w="2552" w:type="dxa"/>
          </w:tcPr>
          <w:p w:rsidR="003C1727" w:rsidRPr="003C1727" w:rsidRDefault="003C1727" w:rsidP="00B30661">
            <w:pPr>
              <w:rPr>
                <w:rFonts w:ascii="Georgia" w:hAnsi="Georgia" w:cstheme="minorHAnsi"/>
                <w:lang w:val="sk-SK"/>
              </w:rPr>
            </w:pPr>
            <w:r w:rsidRPr="003C1727">
              <w:rPr>
                <w:rFonts w:ascii="Georgia" w:hAnsi="Georgia" w:cstheme="minorHAnsi"/>
                <w:lang w:val="sk-SK"/>
              </w:rPr>
              <w:t>Ohodnotenie</w:t>
            </w:r>
          </w:p>
        </w:tc>
        <w:tc>
          <w:tcPr>
            <w:tcW w:w="6510" w:type="dxa"/>
            <w:vAlign w:val="center"/>
          </w:tcPr>
          <w:p w:rsidR="00041AAE" w:rsidRPr="00041AAE" w:rsidRDefault="00041AAE" w:rsidP="00041AAE">
            <w:pPr>
              <w:rPr>
                <w:rFonts w:ascii="Georgia" w:hAnsi="Georgia"/>
                <w:lang w:val="sk-SK"/>
              </w:rPr>
            </w:pPr>
            <w:r w:rsidRPr="00041AAE">
              <w:rPr>
                <w:rFonts w:ascii="Georgia" w:hAnsi="Georgia"/>
                <w:lang w:val="sk-SK"/>
              </w:rPr>
              <w:t>10 minút pred koncom kurzu (je dôležité, aby študenti mali čas na premyslené pripomienky), navrhujeme doplniť vety na malé karty, ktoré dali účastníkom, ktorí sa zúčastnili hodnotenia. Na veľkých obálkach prilepených na tabuľu napríklad umiestňujeme fragmenty viet, ktoré sú žiaci požiadaní o dokončenie. Po vložení ďalšej vety vložili karty do obálok.</w:t>
            </w:r>
          </w:p>
          <w:p w:rsidR="00041AAE" w:rsidRPr="00041AAE" w:rsidRDefault="00041AAE" w:rsidP="00041AAE">
            <w:pPr>
              <w:rPr>
                <w:rFonts w:ascii="Georgia" w:hAnsi="Georgia"/>
                <w:lang w:val="sk-SK"/>
              </w:rPr>
            </w:pPr>
            <w:r w:rsidRPr="00041AAE">
              <w:rPr>
                <w:rFonts w:ascii="Georgia" w:hAnsi="Georgia"/>
                <w:lang w:val="sk-SK"/>
              </w:rPr>
              <w:t>Vzorové fragmenty viet:</w:t>
            </w:r>
          </w:p>
          <w:p w:rsidR="00041AAE" w:rsidRPr="00041AAE" w:rsidRDefault="00041AAE" w:rsidP="00041AAE">
            <w:pPr>
              <w:rPr>
                <w:rFonts w:ascii="Georgia" w:hAnsi="Georgia"/>
                <w:lang w:val="sk-SK"/>
              </w:rPr>
            </w:pPr>
            <w:r w:rsidRPr="00041AAE">
              <w:rPr>
                <w:rFonts w:ascii="Georgia" w:hAnsi="Georgia"/>
                <w:lang w:val="sk-SK"/>
              </w:rPr>
              <w:t>• atmosféra, ktorá prevládala v hodine ...</w:t>
            </w:r>
          </w:p>
          <w:p w:rsidR="00041AAE" w:rsidRPr="00041AAE" w:rsidRDefault="00041AAE" w:rsidP="00041AAE">
            <w:pPr>
              <w:rPr>
                <w:rFonts w:ascii="Georgia" w:hAnsi="Georgia"/>
                <w:lang w:val="sk-SK"/>
              </w:rPr>
            </w:pPr>
            <w:r w:rsidRPr="00041AAE">
              <w:rPr>
                <w:rFonts w:ascii="Georgia" w:hAnsi="Georgia"/>
                <w:lang w:val="sk-SK"/>
              </w:rPr>
              <w:t>• V triede by som sa zmenil ...</w:t>
            </w:r>
          </w:p>
          <w:p w:rsidR="00041AAE" w:rsidRPr="00041AAE" w:rsidRDefault="00041AAE" w:rsidP="00041AAE">
            <w:pPr>
              <w:rPr>
                <w:rFonts w:ascii="Georgia" w:hAnsi="Georgia"/>
                <w:lang w:val="sk-SK"/>
              </w:rPr>
            </w:pPr>
            <w:r w:rsidRPr="00041AAE">
              <w:rPr>
                <w:rFonts w:ascii="Georgia" w:hAnsi="Georgia"/>
                <w:lang w:val="sk-SK"/>
              </w:rPr>
              <w:t>• Chcem navrhnúť, aby ...</w:t>
            </w:r>
          </w:p>
          <w:p w:rsidR="00041AAE" w:rsidRPr="00041AAE" w:rsidRDefault="00041AAE" w:rsidP="00041AAE">
            <w:pPr>
              <w:rPr>
                <w:rFonts w:ascii="Georgia" w:hAnsi="Georgia"/>
                <w:lang w:val="sk-SK"/>
              </w:rPr>
            </w:pPr>
            <w:r w:rsidRPr="00041AAE">
              <w:rPr>
                <w:rFonts w:ascii="Georgia" w:hAnsi="Georgia"/>
                <w:lang w:val="sk-SK"/>
              </w:rPr>
              <w:t>• Hodnotím ...</w:t>
            </w:r>
          </w:p>
          <w:p w:rsidR="003C1727" w:rsidRPr="00F87EA3" w:rsidRDefault="00041AAE" w:rsidP="00041AAE">
            <w:pPr>
              <w:rPr>
                <w:rFonts w:ascii="Georgia" w:hAnsi="Georgia" w:cstheme="minorHAnsi"/>
                <w:sz w:val="20"/>
                <w:szCs w:val="20"/>
                <w:lang w:val="sk-SK"/>
              </w:rPr>
            </w:pPr>
            <w:r w:rsidRPr="00041AAE">
              <w:rPr>
                <w:rFonts w:ascii="Georgia" w:hAnsi="Georgia"/>
                <w:lang w:val="sk-SK"/>
              </w:rPr>
              <w:t>• Nepáči sa mi, kedy ...</w:t>
            </w:r>
          </w:p>
        </w:tc>
      </w:tr>
    </w:tbl>
    <w:p w:rsidR="00F35AED" w:rsidRPr="00B52A71" w:rsidRDefault="00F35AED" w:rsidP="00EB7A70">
      <w:pPr>
        <w:rPr>
          <w:rFonts w:ascii="Georgia" w:hAnsi="Georgia"/>
          <w:b/>
          <w:lang w:val="sk-SK"/>
        </w:rPr>
      </w:pPr>
    </w:p>
    <w:sectPr w:rsidR="00F35AED" w:rsidRPr="00B52A71" w:rsidSect="009A4CA4">
      <w:headerReference w:type="default" r:id="rId11"/>
      <w:pgSz w:w="11906" w:h="16838"/>
      <w:pgMar w:top="184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456" w:rsidRDefault="004E2456" w:rsidP="000537EF">
      <w:pPr>
        <w:spacing w:after="0" w:line="240" w:lineRule="auto"/>
      </w:pPr>
      <w:r>
        <w:separator/>
      </w:r>
    </w:p>
  </w:endnote>
  <w:endnote w:type="continuationSeparator" w:id="1">
    <w:p w:rsidR="004E2456" w:rsidRDefault="004E2456" w:rsidP="000537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00000000" w:usb2="00000000" w:usb3="00000000" w:csb0="000001FF" w:csb1="00000000"/>
  </w:font>
  <w:font w:name="Segoe UI">
    <w:panose1 w:val="020B0502040204020203"/>
    <w:charset w:val="EE"/>
    <w:family w:val="swiss"/>
    <w:pitch w:val="variable"/>
    <w:sig w:usb0="E00022FF" w:usb1="C000205B" w:usb2="00000009" w:usb3="00000000" w:csb0="000001DF" w:csb1="00000000"/>
  </w:font>
  <w:font w:name="Georgia">
    <w:altName w:val="Georgia"/>
    <w:panose1 w:val="02040502050405020303"/>
    <w:charset w:val="EE"/>
    <w:family w:val="roman"/>
    <w:pitch w:val="variable"/>
    <w:sig w:usb0="00000287" w:usb1="00000000" w:usb2="00000000" w:usb3="00000000" w:csb0="0000009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0C7" w:rsidRPr="00B340C7" w:rsidRDefault="00F5445C" w:rsidP="00F35AED">
    <w:pPr>
      <w:pStyle w:val="Stopka"/>
      <w:tabs>
        <w:tab w:val="clear" w:pos="9072"/>
        <w:tab w:val="right" w:pos="7513"/>
      </w:tabs>
      <w:ind w:left="1134" w:right="1417"/>
      <w:jc w:val="center"/>
      <w:rPr>
        <w:sz w:val="18"/>
      </w:rPr>
    </w:pPr>
    <w:r w:rsidRPr="00B340C7">
      <w:rPr>
        <w:noProof/>
        <w:sz w:val="20"/>
        <w:lang w:eastAsia="pl-PL"/>
      </w:rPr>
      <w:drawing>
        <wp:anchor distT="0" distB="0" distL="114300" distR="114300" simplePos="0" relativeHeight="251656704" behindDoc="1" locked="0" layoutInCell="1" allowOverlap="1">
          <wp:simplePos x="0" y="0"/>
          <wp:positionH relativeFrom="column">
            <wp:posOffset>-22860</wp:posOffset>
          </wp:positionH>
          <wp:positionV relativeFrom="paragraph">
            <wp:posOffset>-123825</wp:posOffset>
          </wp:positionV>
          <wp:extent cx="647065" cy="606425"/>
          <wp:effectExtent l="0" t="0" r="0" b="0"/>
          <wp:wrapNone/>
          <wp:docPr id="10" name="Obraz 10" descr="pcen_bez t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en_bez tł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065" cy="606425"/>
                  </a:xfrm>
                  <a:prstGeom prst="rect">
                    <a:avLst/>
                  </a:prstGeom>
                  <a:noFill/>
                </pic:spPr>
              </pic:pic>
            </a:graphicData>
          </a:graphic>
        </wp:anchor>
      </w:drawing>
    </w:r>
    <w:r w:rsidRPr="00B340C7">
      <w:rPr>
        <w:noProof/>
        <w:sz w:val="20"/>
        <w:lang w:eastAsia="pl-PL"/>
      </w:rPr>
      <w:drawing>
        <wp:anchor distT="0" distB="0" distL="114300" distR="114300" simplePos="0" relativeHeight="251655680" behindDoc="1" locked="0" layoutInCell="1" allowOverlap="1">
          <wp:simplePos x="0" y="0"/>
          <wp:positionH relativeFrom="column">
            <wp:posOffset>4883150</wp:posOffset>
          </wp:positionH>
          <wp:positionV relativeFrom="paragraph">
            <wp:posOffset>-120650</wp:posOffset>
          </wp:positionV>
          <wp:extent cx="857885" cy="575945"/>
          <wp:effectExtent l="0" t="0" r="0" b="0"/>
          <wp:wrapThrough wrapText="bothSides">
            <wp:wrapPolygon edited="0">
              <wp:start x="0" y="0"/>
              <wp:lineTo x="0" y="20719"/>
              <wp:lineTo x="21104" y="20719"/>
              <wp:lineTo x="21104" y="0"/>
              <wp:lineTo x="0" y="0"/>
            </wp:wrapPolygon>
          </wp:wrapThrough>
          <wp:docPr id="13" name="Obraz 13" descr="log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rojektu"/>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885" cy="575945"/>
                  </a:xfrm>
                  <a:prstGeom prst="rect">
                    <a:avLst/>
                  </a:prstGeom>
                  <a:noFill/>
                </pic:spPr>
              </pic:pic>
            </a:graphicData>
          </a:graphic>
        </wp:anchor>
      </w:drawing>
    </w:r>
    <w:r w:rsidR="00860147" w:rsidRPr="00860147">
      <w:rPr>
        <w:noProof/>
        <w:sz w:val="20"/>
        <w:lang w:eastAsia="pl-PL"/>
      </w:rPr>
      <w:pict>
        <v:line id="Łącznik prosty 2" o:spid="_x0000_s4098" style="position:absolute;left:0;text-align:left;z-index:251666432;visibility:visible;mso-wrap-distance-top:-3e-5mm;mso-wrap-distance-bottom:-3e-5mm;mso-position-horizontal-relative:text;mso-position-vertical-relative:text" from="-64pt,-14.55pt" to="52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" strokecolor="#a50032" strokeweight=".5pt">
          <v:stroke joinstyle="miter"/>
          <o:lock v:ext="edit" shapetype="f"/>
        </v:line>
      </w:pict>
    </w:r>
    <w:r w:rsidR="00F35AED" w:rsidRPr="0086355E">
      <w:rPr>
        <w:i/>
        <w:sz w:val="18"/>
      </w:rPr>
      <w:t>W</w:t>
    </w:r>
    <w:r w:rsidR="00F35AED" w:rsidRPr="0086355E">
      <w:rPr>
        <w:i/>
        <w:sz w:val="16"/>
      </w:rPr>
      <w:t xml:space="preserve">yłączną odpowiedzialność za zawartość niniejszej publikacji ponoszą jej autorzy </w:t>
    </w:r>
    <w:r w:rsidR="00F35AED" w:rsidRPr="0086355E">
      <w:rPr>
        <w:i/>
        <w:sz w:val="16"/>
      </w:rPr>
      <w:br/>
    </w:r>
    <w:r w:rsidR="00F35AED">
      <w:rPr>
        <w:i/>
        <w:sz w:val="16"/>
      </w:rPr>
      <w:t>i</w:t>
    </w:r>
    <w:r w:rsidR="00F35AED" w:rsidRPr="0086355E">
      <w:rPr>
        <w:i/>
        <w:sz w:val="16"/>
      </w:rPr>
      <w:t xml:space="preserve"> nie może być ona utożsam</w:t>
    </w:r>
    <w:r w:rsidR="00F35AED">
      <w:rPr>
        <w:i/>
        <w:sz w:val="16"/>
      </w:rPr>
      <w:t>iana z oficjalnym stanowiskiem U</w:t>
    </w:r>
    <w:r w:rsidR="00F35AED" w:rsidRPr="0086355E">
      <w:rPr>
        <w:i/>
        <w:sz w:val="16"/>
      </w:rPr>
      <w:t>nii Europejskiej</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456" w:rsidRDefault="004E2456" w:rsidP="000537EF">
      <w:pPr>
        <w:spacing w:after="0" w:line="240" w:lineRule="auto"/>
      </w:pPr>
      <w:r>
        <w:separator/>
      </w:r>
    </w:p>
  </w:footnote>
  <w:footnote w:type="continuationSeparator" w:id="1">
    <w:p w:rsidR="004E2456" w:rsidRDefault="004E2456" w:rsidP="000537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7EF" w:rsidRDefault="00F5445C" w:rsidP="000537EF">
    <w:pPr>
      <w:pStyle w:val="Nagwek"/>
    </w:pPr>
    <w:r>
      <w:rPr>
        <w:noProof/>
        <w:lang w:eastAsia="pl-PL"/>
      </w:rPr>
      <w:drawing>
        <wp:anchor distT="0" distB="0" distL="114300" distR="114300" simplePos="0" relativeHeight="251654656" behindDoc="1" locked="0" layoutInCell="1" allowOverlap="1">
          <wp:simplePos x="0" y="0"/>
          <wp:positionH relativeFrom="column">
            <wp:posOffset>4874260</wp:posOffset>
          </wp:positionH>
          <wp:positionV relativeFrom="paragraph">
            <wp:posOffset>-219075</wp:posOffset>
          </wp:positionV>
          <wp:extent cx="807085" cy="659765"/>
          <wp:effectExtent l="0" t="0" r="0" b="0"/>
          <wp:wrapNone/>
          <wp:docPr id="8" name="Obraz 2" descr="euro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regio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7085" cy="659765"/>
                  </a:xfrm>
                  <a:prstGeom prst="rect">
                    <a:avLst/>
                  </a:prstGeom>
                  <a:noFill/>
                </pic:spPr>
              </pic:pic>
            </a:graphicData>
          </a:graphic>
        </wp:anchor>
      </w:drawing>
    </w:r>
    <w:r>
      <w:rPr>
        <w:noProof/>
        <w:lang w:eastAsia="pl-PL"/>
      </w:rPr>
      <w:drawing>
        <wp:anchor distT="0" distB="0" distL="114300" distR="114300" simplePos="0" relativeHeight="251653632" behindDoc="1" locked="0" layoutInCell="1" allowOverlap="1">
          <wp:simplePos x="0" y="0"/>
          <wp:positionH relativeFrom="column">
            <wp:posOffset>-220980</wp:posOffset>
          </wp:positionH>
          <wp:positionV relativeFrom="paragraph">
            <wp:posOffset>-424815</wp:posOffset>
          </wp:positionV>
          <wp:extent cx="3131820" cy="1104900"/>
          <wp:effectExtent l="0" t="0" r="0" b="0"/>
          <wp:wrapNone/>
          <wp:docPr id="9" name="Obraz 1" descr="Poland-Slovakia_PL_01+FU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nd-Slovakia_PL_01+FUND_CMY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1820" cy="1104900"/>
                  </a:xfrm>
                  <a:prstGeom prst="rect">
                    <a:avLst/>
                  </a:prstGeom>
                  <a:noFill/>
                </pic:spPr>
              </pic:pic>
            </a:graphicData>
          </a:graphic>
        </wp:anchor>
      </w:drawing>
    </w:r>
    <w:r w:rsidR="00860147">
      <w:rPr>
        <w:noProof/>
        <w:lang w:eastAsia="pl-PL"/>
      </w:rPr>
      <w:pict>
        <v:line id="Łącznik prosty 1" o:spid="_x0000_s4099" style="position:absolute;z-index:251663360;visibility:visible;mso-wrap-distance-top:-3e-5mm;mso-wrap-distance-bottom:-3e-5mm;mso-position-horizontal-relative:text;mso-position-vertical-relative:text" from="-64.35pt,48.1pt" to="520.1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" strokecolor="#a50032" strokeweight=".5pt">
          <v:stroke joinstyle="miter"/>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ED" w:rsidRDefault="00F5445C" w:rsidP="000537EF">
    <w:pPr>
      <w:pStyle w:val="Nagwek"/>
    </w:pPr>
    <w:r>
      <w:rPr>
        <w:noProof/>
        <w:lang w:eastAsia="pl-PL"/>
      </w:rPr>
      <w:drawing>
        <wp:anchor distT="0" distB="0" distL="114300" distR="114300" simplePos="0" relativeHeight="251659776" behindDoc="1" locked="0" layoutInCell="1" allowOverlap="1">
          <wp:simplePos x="0" y="0"/>
          <wp:positionH relativeFrom="column">
            <wp:posOffset>4874260</wp:posOffset>
          </wp:positionH>
          <wp:positionV relativeFrom="paragraph">
            <wp:posOffset>-219075</wp:posOffset>
          </wp:positionV>
          <wp:extent cx="807085" cy="659765"/>
          <wp:effectExtent l="0" t="0" r="0" b="0"/>
          <wp:wrapNone/>
          <wp:docPr id="12" name="Obraz 12" descr="euro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roregio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7085" cy="659765"/>
                  </a:xfrm>
                  <a:prstGeom prst="rect">
                    <a:avLst/>
                  </a:prstGeom>
                  <a:noFill/>
                </pic:spPr>
              </pic:pic>
            </a:graphicData>
          </a:graphic>
        </wp:anchor>
      </w:drawing>
    </w:r>
    <w:r>
      <w:rPr>
        <w:noProof/>
        <w:lang w:eastAsia="pl-PL"/>
      </w:rPr>
      <w:drawing>
        <wp:anchor distT="0" distB="0" distL="114300" distR="114300" simplePos="0" relativeHeight="251657728" behindDoc="1" locked="0" layoutInCell="1" allowOverlap="1">
          <wp:simplePos x="0" y="0"/>
          <wp:positionH relativeFrom="column">
            <wp:posOffset>-220980</wp:posOffset>
          </wp:positionH>
          <wp:positionV relativeFrom="paragraph">
            <wp:posOffset>-424815</wp:posOffset>
          </wp:positionV>
          <wp:extent cx="3131820" cy="1104900"/>
          <wp:effectExtent l="0" t="0" r="0" b="0"/>
          <wp:wrapNone/>
          <wp:docPr id="11" name="Obraz 11" descr="Poland-Slovakia_PL_01+FU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and-Slovakia_PL_01+FUND_CMY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1820" cy="1104900"/>
                  </a:xfrm>
                  <a:prstGeom prst="rect">
                    <a:avLst/>
                  </a:prstGeom>
                  <a:noFill/>
                </pic:spPr>
              </pic:pic>
            </a:graphicData>
          </a:graphic>
        </wp:anchor>
      </w:drawing>
    </w:r>
    <w:r w:rsidR="00860147">
      <w:rPr>
        <w:noProof/>
        <w:lang w:eastAsia="pl-PL"/>
      </w:rPr>
      <w:pict>
        <v:line id="_x0000_s4097" style="position:absolute;z-index:251664384;visibility:visible;mso-wrap-distance-top:-3e-5mm;mso-wrap-distance-bottom:-3e-5mm;mso-position-horizontal-relative:text;mso-position-vertical-relative:text" from="-64.35pt,48.1pt" to="520.1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" strokecolor="#a50032" strokeweight=".5pt">
          <v:stroke joinstyle="miter"/>
          <o:lock v:ext="edit" shapetype="f"/>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0537EF"/>
    <w:rsid w:val="00034DAA"/>
    <w:rsid w:val="00041AAE"/>
    <w:rsid w:val="000537EF"/>
    <w:rsid w:val="000738F6"/>
    <w:rsid w:val="00126AC2"/>
    <w:rsid w:val="001F365E"/>
    <w:rsid w:val="00276574"/>
    <w:rsid w:val="00316083"/>
    <w:rsid w:val="003C1727"/>
    <w:rsid w:val="00445F14"/>
    <w:rsid w:val="00454F32"/>
    <w:rsid w:val="00476454"/>
    <w:rsid w:val="004E2456"/>
    <w:rsid w:val="004E4C48"/>
    <w:rsid w:val="005019C6"/>
    <w:rsid w:val="00531590"/>
    <w:rsid w:val="00566E06"/>
    <w:rsid w:val="00594735"/>
    <w:rsid w:val="00673D82"/>
    <w:rsid w:val="0069334D"/>
    <w:rsid w:val="007119EC"/>
    <w:rsid w:val="00860147"/>
    <w:rsid w:val="0086355E"/>
    <w:rsid w:val="00871453"/>
    <w:rsid w:val="0088293C"/>
    <w:rsid w:val="00904F64"/>
    <w:rsid w:val="0097718F"/>
    <w:rsid w:val="009A4CA4"/>
    <w:rsid w:val="00AF6787"/>
    <w:rsid w:val="00B340C7"/>
    <w:rsid w:val="00B52A71"/>
    <w:rsid w:val="00B7014E"/>
    <w:rsid w:val="00BB6DA2"/>
    <w:rsid w:val="00BD0C7D"/>
    <w:rsid w:val="00C43FEC"/>
    <w:rsid w:val="00DE6BE3"/>
    <w:rsid w:val="00E95088"/>
    <w:rsid w:val="00EB7A70"/>
    <w:rsid w:val="00F35AED"/>
    <w:rsid w:val="00F4141B"/>
    <w:rsid w:val="00F5445C"/>
    <w:rsid w:val="00F77E1B"/>
    <w:rsid w:val="00F87EA3"/>
    <w:rsid w:val="00FE292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4735"/>
    <w:pPr>
      <w:spacing w:after="160" w:line="259" w:lineRule="auto"/>
    </w:pPr>
    <w:rPr>
      <w:sz w:val="22"/>
      <w:szCs w:val="22"/>
      <w:lang w:eastAsia="en-US"/>
    </w:rPr>
  </w:style>
  <w:style w:type="paragraph" w:styleId="Nagwek1">
    <w:name w:val="heading 1"/>
    <w:basedOn w:val="Normalny"/>
    <w:link w:val="Nagwek1Znak"/>
    <w:uiPriority w:val="9"/>
    <w:qFormat/>
    <w:rsid w:val="000738F6"/>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37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37EF"/>
  </w:style>
  <w:style w:type="paragraph" w:styleId="Stopka">
    <w:name w:val="footer"/>
    <w:basedOn w:val="Normalny"/>
    <w:link w:val="StopkaZnak"/>
    <w:uiPriority w:val="99"/>
    <w:unhideWhenUsed/>
    <w:rsid w:val="000537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37EF"/>
  </w:style>
  <w:style w:type="paragraph" w:styleId="Tekstdymka">
    <w:name w:val="Balloon Text"/>
    <w:basedOn w:val="Normalny"/>
    <w:link w:val="TekstdymkaZnak"/>
    <w:uiPriority w:val="99"/>
    <w:semiHidden/>
    <w:unhideWhenUsed/>
    <w:rsid w:val="00C43FEC"/>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C43FEC"/>
    <w:rPr>
      <w:rFonts w:ascii="Segoe UI" w:hAnsi="Segoe UI" w:cs="Segoe UI"/>
      <w:sz w:val="18"/>
      <w:szCs w:val="18"/>
    </w:rPr>
  </w:style>
  <w:style w:type="character" w:customStyle="1" w:styleId="Nagwek1Znak">
    <w:name w:val="Nagłówek 1 Znak"/>
    <w:basedOn w:val="Domylnaczcionkaakapitu"/>
    <w:link w:val="Nagwek1"/>
    <w:uiPriority w:val="9"/>
    <w:rsid w:val="000738F6"/>
    <w:rPr>
      <w:rFonts w:ascii="Times New Roman" w:eastAsia="Times New Roman" w:hAnsi="Times New Roman"/>
      <w:b/>
      <w:bCs/>
      <w:kern w:val="36"/>
      <w:sz w:val="48"/>
      <w:szCs w:val="48"/>
    </w:rPr>
  </w:style>
  <w:style w:type="table" w:styleId="Tabela-Siatka">
    <w:name w:val="Table Grid"/>
    <w:basedOn w:val="Standardowy"/>
    <w:uiPriority w:val="39"/>
    <w:rsid w:val="000738F6"/>
    <w:rPr>
      <w:rFonts w:asciiTheme="minorHAnsi" w:eastAsiaTheme="minorHAnsi" w:hAnsiTheme="minorHAnsi"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0738F6"/>
    <w:rPr>
      <w:color w:val="0563C1" w:themeColor="hyperlink"/>
      <w:u w:val="single"/>
    </w:rPr>
  </w:style>
  <w:style w:type="character" w:customStyle="1" w:styleId="shorttext">
    <w:name w:val="short_text"/>
    <w:basedOn w:val="Domylnaczcionkaakapitu"/>
    <w:rsid w:val="00BD0C7D"/>
  </w:style>
  <w:style w:type="paragraph" w:customStyle="1" w:styleId="Default">
    <w:name w:val="Default"/>
    <w:rsid w:val="00BD0C7D"/>
    <w:pPr>
      <w:autoSpaceDE w:val="0"/>
      <w:autoSpaceDN w:val="0"/>
      <w:adjustRightInd w:val="0"/>
    </w:pPr>
    <w:rPr>
      <w:rFonts w:ascii="Georgia" w:hAnsi="Georgia" w:cs="Georgi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www.youtube.com/watch?v=7qsUvrTdiFg" TargetMode="External"/><Relationship Id="rId4" Type="http://schemas.openxmlformats.org/officeDocument/2006/relationships/webSettings" Target="webSettings.xml"/><Relationship Id="rId9" Type="http://schemas.openxmlformats.org/officeDocument/2006/relationships/hyperlink" Target="https://www.youtube.com/watch?v=MzfSJMV3hN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E707F-71F3-42D5-8B45-E0C16D16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304</Words>
  <Characters>1829</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PCEN</dc:creator>
  <cp:lastModifiedBy>kbolka</cp:lastModifiedBy>
  <cp:revision>9</cp:revision>
  <cp:lastPrinted>2017-06-21T13:55:00Z</cp:lastPrinted>
  <dcterms:created xsi:type="dcterms:W3CDTF">2017-10-27T11:15:00Z</dcterms:created>
  <dcterms:modified xsi:type="dcterms:W3CDTF">2018-02-22T09:59:00Z</dcterms:modified>
</cp:coreProperties>
</file>